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7CB4" w14:textId="77777777" w:rsidR="00035353" w:rsidRDefault="00035353" w:rsidP="00035353">
      <w:pPr>
        <w:pStyle w:val="a3"/>
      </w:pPr>
      <w:r w:rsidRPr="00C46532">
        <w:t>ДОГОВОР</w:t>
      </w:r>
      <w:r>
        <w:t xml:space="preserve"> </w:t>
      </w:r>
    </w:p>
    <w:p w14:paraId="1C89C382" w14:textId="77777777" w:rsidR="00035353" w:rsidRPr="00C46532" w:rsidRDefault="00035353" w:rsidP="00035353">
      <w:pPr>
        <w:pStyle w:val="a3"/>
      </w:pPr>
      <w:r>
        <w:t>по оказанию услуг краткосрочного проживания</w:t>
      </w:r>
    </w:p>
    <w:p w14:paraId="6C1E1BF5" w14:textId="77777777" w:rsidR="00035353" w:rsidRPr="00C46532" w:rsidRDefault="00035353" w:rsidP="00035353">
      <w:pPr>
        <w:pStyle w:val="a3"/>
      </w:pPr>
    </w:p>
    <w:p w14:paraId="5A236CA8" w14:textId="77777777" w:rsidR="00035353" w:rsidRPr="00C46532" w:rsidRDefault="00035353" w:rsidP="00035353">
      <w:pPr>
        <w:pStyle w:val="a3"/>
      </w:pPr>
    </w:p>
    <w:p w14:paraId="1C0C3D2E" w14:textId="77777777" w:rsidR="00035353" w:rsidRPr="00C46532" w:rsidRDefault="00035353" w:rsidP="00035353">
      <w:pPr>
        <w:pStyle w:val="a3"/>
      </w:pPr>
    </w:p>
    <w:p w14:paraId="1C93C084" w14:textId="77777777" w:rsidR="00035353" w:rsidRPr="00C46532" w:rsidRDefault="00035353" w:rsidP="00035353">
      <w:pPr>
        <w:jc w:val="center"/>
      </w:pPr>
      <w:r w:rsidRPr="00C46532">
        <w:t xml:space="preserve">с. </w:t>
      </w:r>
      <w:proofErr w:type="spellStart"/>
      <w:r w:rsidRPr="00C46532">
        <w:t>Новоабзаково</w:t>
      </w:r>
      <w:proofErr w:type="spellEnd"/>
      <w:r>
        <w:t xml:space="preserve"> РБ</w:t>
      </w:r>
      <w:r w:rsidRPr="00C46532">
        <w:tab/>
      </w:r>
      <w:r w:rsidRPr="00C46532">
        <w:tab/>
      </w:r>
      <w:r w:rsidRPr="00C46532">
        <w:tab/>
      </w:r>
      <w:r w:rsidRPr="00C46532">
        <w:tab/>
        <w:t xml:space="preserve">        </w:t>
      </w:r>
      <w:r w:rsidRPr="00C46532">
        <w:tab/>
      </w:r>
      <w:r w:rsidRPr="00C46532">
        <w:tab/>
      </w:r>
      <w:r w:rsidRPr="00C46532">
        <w:tab/>
        <w:t xml:space="preserve">                 « ___ » __________ 20__г.</w:t>
      </w:r>
    </w:p>
    <w:p w14:paraId="6B4D4145" w14:textId="77777777" w:rsidR="00035353" w:rsidRPr="00C46532" w:rsidRDefault="00035353" w:rsidP="00035353"/>
    <w:p w14:paraId="0DCDF28C" w14:textId="77777777" w:rsidR="00035353" w:rsidRPr="00C46532" w:rsidRDefault="00035353" w:rsidP="00035353">
      <w:pPr>
        <w:pStyle w:val="a5"/>
        <w:ind w:firstLine="0"/>
        <w:jc w:val="both"/>
      </w:pPr>
      <w:r w:rsidRPr="00C46532">
        <w:t>________________________________________________________, именуемый (</w:t>
      </w:r>
      <w:proofErr w:type="spellStart"/>
      <w:r w:rsidRPr="00C46532">
        <w:t>ая</w:t>
      </w:r>
      <w:proofErr w:type="spellEnd"/>
      <w:r w:rsidRPr="00C46532">
        <w:t xml:space="preserve">) в дальнейшем «Заказчик»,   с одной стороны и </w:t>
      </w:r>
      <w:r>
        <w:t>ООО «РУС-Н-СКИ»</w:t>
      </w:r>
      <w:r>
        <w:rPr>
          <w:bCs/>
        </w:rPr>
        <w:t>,</w:t>
      </w:r>
      <w:r>
        <w:rPr>
          <w:b/>
          <w:bCs/>
        </w:rPr>
        <w:t xml:space="preserve"> </w:t>
      </w:r>
      <w:r>
        <w:t>именуемое в дальнейшем «Исполнитель»,  в лице Директора Пирогова Вячеслава Евгеньевича, действующего на основании Устава</w:t>
      </w:r>
      <w:r w:rsidRPr="00C46532">
        <w:t xml:space="preserve">  заключили настоящий Договор о нижеследующем:</w:t>
      </w:r>
    </w:p>
    <w:p w14:paraId="30DEAFB7" w14:textId="77777777" w:rsidR="00035353" w:rsidRPr="00C46532" w:rsidRDefault="00035353" w:rsidP="00035353">
      <w:pPr>
        <w:pStyle w:val="a5"/>
        <w:ind w:firstLine="0"/>
        <w:jc w:val="both"/>
      </w:pPr>
    </w:p>
    <w:p w14:paraId="6A07C490" w14:textId="77777777" w:rsidR="00035353" w:rsidRPr="00C46532" w:rsidRDefault="00035353" w:rsidP="00035353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</w:rPr>
      </w:pPr>
      <w:r w:rsidRPr="00C46532">
        <w:rPr>
          <w:b/>
          <w:bCs/>
        </w:rPr>
        <w:t>ПРЕДМЕТ ДОГОВОРА</w:t>
      </w:r>
    </w:p>
    <w:p w14:paraId="470CB449" w14:textId="77777777" w:rsidR="00035353" w:rsidRPr="00C46532" w:rsidRDefault="00035353" w:rsidP="00035353">
      <w:pPr>
        <w:rPr>
          <w:b/>
          <w:bCs/>
        </w:rPr>
      </w:pPr>
    </w:p>
    <w:p w14:paraId="4D6D248B" w14:textId="77777777" w:rsidR="00035353" w:rsidRPr="00C46532" w:rsidRDefault="00035353" w:rsidP="00035353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 w:rsidRPr="00C46532">
        <w:t xml:space="preserve"> </w:t>
      </w:r>
      <w:r w:rsidRPr="00DE43A1">
        <w:t xml:space="preserve">Исполнитель </w:t>
      </w:r>
      <w:r>
        <w:t>оказывает услуги по краткосрочно</w:t>
      </w:r>
      <w:r w:rsidRPr="00DE43A1">
        <w:t>му проживанию в помещениях ( в меб</w:t>
      </w:r>
      <w:r>
        <w:t>лированных комнатах (номерах )) - Далее – ПК</w:t>
      </w:r>
      <w:r w:rsidRPr="00DE43A1">
        <w:t xml:space="preserve">П, расположенных по адресу: Республика Башкортостан, Белорецкий район, с. </w:t>
      </w:r>
      <w:proofErr w:type="spellStart"/>
      <w:r w:rsidRPr="00DE43A1">
        <w:t>Ново</w:t>
      </w:r>
      <w:r>
        <w:t>абзаково</w:t>
      </w:r>
      <w:proofErr w:type="spellEnd"/>
      <w:r>
        <w:t xml:space="preserve">, ул. Энергетиков, </w:t>
      </w:r>
      <w:r w:rsidRPr="00DE43A1">
        <w:t>д.</w:t>
      </w:r>
      <w:r>
        <w:t xml:space="preserve">8 , </w:t>
      </w:r>
      <w:r w:rsidRPr="00DE43A1">
        <w:t xml:space="preserve">9 </w:t>
      </w:r>
      <w:r>
        <w:t>к.1,2, Далее – Клубный Комплекс</w:t>
      </w:r>
      <w:r w:rsidRPr="00DE43A1">
        <w:t>, а  Заказчик обязуется оплачивать оказанные ему услуги в порядке и на условиях, оговоренных в настоящем договоре</w:t>
      </w:r>
      <w:r>
        <w:t xml:space="preserve"> .</w:t>
      </w:r>
    </w:p>
    <w:p w14:paraId="6F1FC208" w14:textId="77777777" w:rsidR="00035353" w:rsidRPr="00C46532" w:rsidRDefault="00035353" w:rsidP="00035353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 w:rsidRPr="00C46532">
        <w:t>Оплата услуги временного проживания является подтверждением заключения данного Договора.</w:t>
      </w:r>
    </w:p>
    <w:p w14:paraId="3063AF6F" w14:textId="77777777" w:rsidR="00035353" w:rsidRPr="00C46532" w:rsidRDefault="00035353" w:rsidP="00035353">
      <w:pPr>
        <w:pStyle w:val="a5"/>
        <w:numPr>
          <w:ilvl w:val="1"/>
          <w:numId w:val="1"/>
        </w:numPr>
        <w:ind w:left="540" w:hanging="540"/>
        <w:jc w:val="both"/>
      </w:pPr>
      <w:r w:rsidRPr="00C46532">
        <w:t xml:space="preserve">Оказание услуг производится по различным  тарифам в зависимости от сезона и даты заезда, сведения о которых находятся на сайте Исполнителя </w:t>
      </w:r>
      <w:r w:rsidRPr="00C46532">
        <w:rPr>
          <w:lang w:val="en-US"/>
        </w:rPr>
        <w:t>www</w:t>
      </w:r>
      <w:r w:rsidRPr="00C46532">
        <w:t>.33</w:t>
      </w:r>
      <w:r w:rsidRPr="00C46532">
        <w:rPr>
          <w:lang w:val="en-US"/>
        </w:rPr>
        <w:t>bears</w:t>
      </w:r>
      <w:r w:rsidRPr="00C46532">
        <w:t>.</w:t>
      </w:r>
      <w:r w:rsidRPr="00C46532">
        <w:rPr>
          <w:lang w:val="en-US"/>
        </w:rPr>
        <w:t>com</w:t>
      </w:r>
      <w:r w:rsidRPr="00C46532">
        <w:t xml:space="preserve">  (далее – тарифы).</w:t>
      </w:r>
    </w:p>
    <w:p w14:paraId="7B4DF8FB" w14:textId="77777777" w:rsidR="00035353" w:rsidRPr="00C46532" w:rsidRDefault="00035353" w:rsidP="00035353">
      <w:pPr>
        <w:pStyle w:val="a5"/>
        <w:ind w:firstLine="0"/>
        <w:jc w:val="both"/>
      </w:pPr>
    </w:p>
    <w:p w14:paraId="7955B635" w14:textId="77777777" w:rsidR="00035353" w:rsidRPr="00C46532" w:rsidRDefault="00035353" w:rsidP="00035353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C46532">
        <w:rPr>
          <w:b/>
          <w:bCs/>
        </w:rPr>
        <w:t>ОБЯЗАННОСТИ ИСПОЛНИТЕЛЯ</w:t>
      </w:r>
    </w:p>
    <w:p w14:paraId="683C075D" w14:textId="77777777" w:rsidR="00035353" w:rsidRPr="00C46532" w:rsidRDefault="00035353" w:rsidP="00035353">
      <w:pPr>
        <w:rPr>
          <w:b/>
          <w:bCs/>
        </w:rPr>
      </w:pPr>
    </w:p>
    <w:p w14:paraId="61F35B37" w14:textId="77777777" w:rsidR="00035353" w:rsidRPr="00C46532" w:rsidRDefault="00035353" w:rsidP="00035353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 w:rsidRPr="00C46532">
        <w:t xml:space="preserve">Исполнитель обеспечивает полную готовность забронированных и оплаченных </w:t>
      </w:r>
      <w:proofErr w:type="gramStart"/>
      <w:r w:rsidRPr="00C46532">
        <w:t xml:space="preserve">Заказчиком  </w:t>
      </w:r>
      <w:r>
        <w:t>ПК</w:t>
      </w:r>
      <w:r w:rsidRPr="00C46532">
        <w:t>П</w:t>
      </w:r>
      <w:proofErr w:type="gramEnd"/>
      <w:r>
        <w:t xml:space="preserve"> Клуб</w:t>
      </w:r>
      <w:r w:rsidRPr="00C46532">
        <w:t>ного Комплекса. Услуги, предоставляемые Заказчику, соответствуют  стандартам и требованиям, установленным действующим законодательством РФ.</w:t>
      </w:r>
    </w:p>
    <w:p w14:paraId="4FFF446A" w14:textId="77777777" w:rsidR="00035353" w:rsidRPr="00C46532" w:rsidRDefault="00035353" w:rsidP="00035353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 w:rsidRPr="00C46532">
        <w:t xml:space="preserve">Исполнитель предоставляет Заказчику </w:t>
      </w:r>
      <w:r>
        <w:t>оплаченные ПК</w:t>
      </w:r>
      <w:r w:rsidRPr="00C46532">
        <w:t>П с 14.00</w:t>
      </w:r>
      <w:r>
        <w:t xml:space="preserve"> </w:t>
      </w:r>
      <w:r w:rsidRPr="00C46532">
        <w:t>ч. в день прибытия (время местное)  и не имеет право на выселение Заказчика  ранее 12.00 ч. в день отъезда.</w:t>
      </w:r>
    </w:p>
    <w:p w14:paraId="0EF084E1" w14:textId="77777777" w:rsidR="00035353" w:rsidRPr="00C46532" w:rsidRDefault="00035353" w:rsidP="00035353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 w:rsidRPr="00C46532">
        <w:t>Исполнитель информирует Заказчика  о Правилах п</w:t>
      </w:r>
      <w:r>
        <w:t>роживания и поведения в Клуб</w:t>
      </w:r>
      <w:r w:rsidRPr="00C46532">
        <w:t>ном Комплексе. В случае возникновения конфликтных ситуаций между Исполнителем и  Заказчиком, Заказчик  оказывает содействие для урегулирования конфликтной ситуации. В случае грубого нарушения Правил проживания и общеустановленных норм поведения, Исполнитель имеет право выселить Заказчика и удалить его с территории Клуба без выплаты каких-либо компенсаций и стоимости оплаченных услуг.</w:t>
      </w:r>
    </w:p>
    <w:p w14:paraId="3C267492" w14:textId="77777777" w:rsidR="00035353" w:rsidRPr="00C46532" w:rsidRDefault="00035353" w:rsidP="00035353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 w:rsidRPr="00C46532">
        <w:t>Исполнитель не несет ответственность за невозможность осуществления  принятых на себя обязательств, вследствие недостоверности и несвоевременности представления сведений и документов, предоставленных Заказчиком (изменение фамилий, количества проживающих и т.д.).</w:t>
      </w:r>
    </w:p>
    <w:p w14:paraId="2A52CDCC" w14:textId="77777777" w:rsidR="00035353" w:rsidRPr="00C46532" w:rsidRDefault="00035353" w:rsidP="00035353">
      <w:pPr>
        <w:jc w:val="both"/>
        <w:rPr>
          <w:strike/>
        </w:rPr>
      </w:pPr>
    </w:p>
    <w:p w14:paraId="45ADCCE5" w14:textId="77777777" w:rsidR="00035353" w:rsidRPr="00C46532" w:rsidRDefault="00035353" w:rsidP="00035353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</w:rPr>
      </w:pPr>
      <w:r w:rsidRPr="00C46532">
        <w:rPr>
          <w:b/>
          <w:bCs/>
        </w:rPr>
        <w:t>ОБЯЗАННОСТИ ЗАКАЗЧИКА</w:t>
      </w:r>
    </w:p>
    <w:p w14:paraId="379A5977" w14:textId="77777777" w:rsidR="00035353" w:rsidRPr="00C46532" w:rsidRDefault="00035353" w:rsidP="00035353">
      <w:pPr>
        <w:rPr>
          <w:b/>
          <w:bCs/>
        </w:rPr>
      </w:pPr>
    </w:p>
    <w:p w14:paraId="3766EFC4" w14:textId="77777777"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  <w:rPr>
          <w:i/>
          <w:u w:val="single"/>
        </w:rPr>
      </w:pPr>
      <w:r>
        <w:t xml:space="preserve">Заказчик обязуется в 3-х </w:t>
      </w:r>
      <w:proofErr w:type="spellStart"/>
      <w:r w:rsidRPr="00C46532">
        <w:t>дневный</w:t>
      </w:r>
      <w:proofErr w:type="spellEnd"/>
      <w:r w:rsidRPr="00C46532">
        <w:t xml:space="preserve"> срок подписать договор и произвести оплату услуг</w:t>
      </w:r>
      <w:r>
        <w:t xml:space="preserve"> по краткосроч</w:t>
      </w:r>
      <w:r w:rsidRPr="00C46532">
        <w:t xml:space="preserve">ному проживанию. Подтверждением бронирования </w:t>
      </w:r>
      <w:r>
        <w:t>ПК</w:t>
      </w:r>
      <w:r w:rsidRPr="00C46532">
        <w:t>П   и оплаты стоимости услуг является выписываемый Исполнителем</w:t>
      </w:r>
      <w:r>
        <w:t xml:space="preserve"> ваучер на размещение в Клуб</w:t>
      </w:r>
      <w:r w:rsidRPr="00C46532">
        <w:t xml:space="preserve">ном Комплексе, в котором указывается тип </w:t>
      </w:r>
      <w:r>
        <w:t>ПК</w:t>
      </w:r>
      <w:r w:rsidRPr="00C46532">
        <w:t>П и фамилии проживающих лиц при условии производства оплаты стоимости услуг (чек, оплаченный счет, слип и т.д.).</w:t>
      </w:r>
    </w:p>
    <w:p w14:paraId="0308FB43" w14:textId="77777777"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  <w:rPr>
          <w:i/>
          <w:u w:val="single"/>
        </w:rPr>
      </w:pPr>
      <w:r w:rsidRPr="00C46532">
        <w:t>Заказ</w:t>
      </w:r>
      <w:r>
        <w:t>чик обязуется прибыть в Клуб</w:t>
      </w:r>
      <w:r w:rsidRPr="00C46532">
        <w:t xml:space="preserve">ный Комплекс в точном соответствии с содержанием ваучера (фамилии, даты заезда, тип </w:t>
      </w:r>
      <w:r>
        <w:t>ПК</w:t>
      </w:r>
      <w:r w:rsidRPr="00C46532">
        <w:t>П, количество проживающих).</w:t>
      </w:r>
    </w:p>
    <w:p w14:paraId="0A9BF0A4" w14:textId="77777777" w:rsidR="00035353" w:rsidRPr="00C46532" w:rsidRDefault="00035353" w:rsidP="00035353">
      <w:pPr>
        <w:pStyle w:val="a7"/>
        <w:rPr>
          <w:i/>
          <w:u w:val="single"/>
        </w:rPr>
      </w:pPr>
      <w:r w:rsidRPr="00C46532">
        <w:br w:type="page"/>
      </w:r>
    </w:p>
    <w:p w14:paraId="1B6B7902" w14:textId="77777777" w:rsidR="00035353" w:rsidRPr="00C46532" w:rsidRDefault="00035353" w:rsidP="00035353">
      <w:pPr>
        <w:pStyle w:val="a7"/>
        <w:numPr>
          <w:ilvl w:val="0"/>
          <w:numId w:val="1"/>
        </w:numPr>
        <w:tabs>
          <w:tab w:val="num" w:pos="540"/>
        </w:tabs>
        <w:ind w:left="0" w:firstLine="0"/>
        <w:jc w:val="center"/>
        <w:rPr>
          <w:b/>
          <w:bCs/>
        </w:rPr>
      </w:pPr>
      <w:r w:rsidRPr="00C46532">
        <w:rPr>
          <w:b/>
          <w:bCs/>
        </w:rPr>
        <w:lastRenderedPageBreak/>
        <w:t>ПОРЯДОК РАСЧЕТОВ</w:t>
      </w:r>
    </w:p>
    <w:p w14:paraId="050DF965" w14:textId="77777777" w:rsidR="00035353" w:rsidRPr="00C46532" w:rsidRDefault="00035353" w:rsidP="00035353">
      <w:pPr>
        <w:pStyle w:val="a7"/>
        <w:jc w:val="left"/>
        <w:rPr>
          <w:b/>
          <w:bCs/>
        </w:rPr>
      </w:pPr>
    </w:p>
    <w:p w14:paraId="04253A5A" w14:textId="77777777"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</w:pPr>
      <w:r w:rsidRPr="00C46532">
        <w:t>Заказчик обязуется производить оплату услуг Исполнителя в сроки и в порядке, согласованные сторонами в настоящем договоре.</w:t>
      </w:r>
    </w:p>
    <w:p w14:paraId="233C2F54" w14:textId="77777777"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</w:pPr>
      <w:r w:rsidRPr="00C46532">
        <w:t xml:space="preserve">Заказчик перечисляет на расчетный счет или вносит наличные деньги в кассу Исполнителя 100 % предоплату в течение 3 банковских дней с момента подписания договора.  </w:t>
      </w:r>
    </w:p>
    <w:p w14:paraId="56F0742E" w14:textId="77777777"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</w:pPr>
      <w:r w:rsidRPr="00C46532">
        <w:t xml:space="preserve">Днем оплаты считается день поступления денежных средств на расчетный счет или в кассу  Исполнителя. </w:t>
      </w:r>
    </w:p>
    <w:p w14:paraId="61A5F5EB" w14:textId="77777777"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  <w:rPr>
          <w:i/>
          <w:u w:val="single"/>
        </w:rPr>
      </w:pPr>
      <w:r w:rsidRPr="00C46532">
        <w:t>Исполнитель оставляет за собой право аннуляции заявки и договора в случае неуплаты Заказчиком в срок, указанный в п.4.2.</w:t>
      </w:r>
    </w:p>
    <w:p w14:paraId="36D81B6D" w14:textId="77777777"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</w:pPr>
      <w:r w:rsidRPr="00C46532">
        <w:t>В случае  аннулирования заявки Заказчиком Исполнитель производит удержание из перечисленных Заказчиком сумм в оплату стоимости услуг  в размере:</w:t>
      </w:r>
    </w:p>
    <w:p w14:paraId="1BA10362" w14:textId="77777777" w:rsidR="00035353" w:rsidRPr="00C46532" w:rsidRDefault="00035353" w:rsidP="00035353">
      <w:pPr>
        <w:pStyle w:val="a7"/>
        <w:numPr>
          <w:ilvl w:val="0"/>
          <w:numId w:val="2"/>
        </w:numPr>
        <w:tabs>
          <w:tab w:val="clear" w:pos="900"/>
          <w:tab w:val="num" w:pos="540"/>
        </w:tabs>
      </w:pPr>
      <w:r w:rsidRPr="00C46532">
        <w:t xml:space="preserve">    за аннулирование заявки Заказчиком в </w:t>
      </w:r>
      <w:proofErr w:type="gramStart"/>
      <w:r w:rsidRPr="00C46532">
        <w:t>срок  более</w:t>
      </w:r>
      <w:proofErr w:type="gramEnd"/>
      <w:r w:rsidRPr="00C46532">
        <w:t>, чем за  10 дней до заезда – 40% стоимости услуг;</w:t>
      </w:r>
    </w:p>
    <w:p w14:paraId="0B0B97D4" w14:textId="77777777" w:rsidR="00035353" w:rsidRPr="00C46532" w:rsidRDefault="00035353" w:rsidP="00035353">
      <w:pPr>
        <w:pStyle w:val="a7"/>
        <w:numPr>
          <w:ilvl w:val="0"/>
          <w:numId w:val="2"/>
        </w:numPr>
        <w:tabs>
          <w:tab w:val="clear" w:pos="900"/>
          <w:tab w:val="num" w:pos="540"/>
        </w:tabs>
      </w:pPr>
      <w:r w:rsidRPr="00C46532">
        <w:t xml:space="preserve">      за аннулирование заявки Заказчиком в </w:t>
      </w:r>
      <w:proofErr w:type="gramStart"/>
      <w:r w:rsidRPr="00C46532">
        <w:t>срок  менее</w:t>
      </w:r>
      <w:proofErr w:type="gramEnd"/>
      <w:r w:rsidRPr="00C46532">
        <w:t>, чем за  10 дней до заезда – 50% стоимости;</w:t>
      </w:r>
    </w:p>
    <w:p w14:paraId="56CC4F98" w14:textId="77777777" w:rsidR="00035353" w:rsidRPr="00C46532" w:rsidRDefault="00035353" w:rsidP="00035353">
      <w:pPr>
        <w:pStyle w:val="a7"/>
        <w:numPr>
          <w:ilvl w:val="0"/>
          <w:numId w:val="2"/>
        </w:numPr>
        <w:tabs>
          <w:tab w:val="clear" w:pos="900"/>
          <w:tab w:val="num" w:pos="540"/>
        </w:tabs>
      </w:pPr>
      <w:r w:rsidRPr="00C46532">
        <w:t xml:space="preserve">     за аннулирование заявки Заказчиком в </w:t>
      </w:r>
      <w:proofErr w:type="gramStart"/>
      <w:r w:rsidRPr="00C46532">
        <w:t>срок  менее</w:t>
      </w:r>
      <w:proofErr w:type="gramEnd"/>
      <w:r w:rsidRPr="00C46532">
        <w:t>, чем за  7 дней до заезда – 70% стоимости услуг;</w:t>
      </w:r>
    </w:p>
    <w:p w14:paraId="7716612B" w14:textId="77777777" w:rsidR="00035353" w:rsidRPr="00C46532" w:rsidRDefault="00035353" w:rsidP="00035353">
      <w:pPr>
        <w:pStyle w:val="a7"/>
        <w:numPr>
          <w:ilvl w:val="0"/>
          <w:numId w:val="2"/>
        </w:numPr>
        <w:tabs>
          <w:tab w:val="clear" w:pos="900"/>
          <w:tab w:val="num" w:pos="540"/>
        </w:tabs>
      </w:pPr>
      <w:r w:rsidRPr="00C46532">
        <w:t xml:space="preserve">      за аннулирование заявки Заказчиком в </w:t>
      </w:r>
      <w:proofErr w:type="gramStart"/>
      <w:r w:rsidRPr="00C46532">
        <w:t>срок  менее</w:t>
      </w:r>
      <w:proofErr w:type="gramEnd"/>
      <w:r w:rsidRPr="00C46532">
        <w:t>, чем за  3 дня до заезда – 100% стоимости услуг .</w:t>
      </w:r>
    </w:p>
    <w:p w14:paraId="309A9E7E" w14:textId="77777777" w:rsidR="00035353" w:rsidRPr="00C46532" w:rsidRDefault="00035353" w:rsidP="00035353">
      <w:pPr>
        <w:pStyle w:val="a7"/>
        <w:tabs>
          <w:tab w:val="num" w:pos="540"/>
        </w:tabs>
        <w:ind w:left="900"/>
      </w:pPr>
    </w:p>
    <w:p w14:paraId="36BF0298" w14:textId="77777777" w:rsidR="00035353" w:rsidRPr="00C46532" w:rsidRDefault="00035353" w:rsidP="00035353">
      <w:pPr>
        <w:numPr>
          <w:ilvl w:val="0"/>
          <w:numId w:val="1"/>
        </w:numPr>
        <w:spacing w:line="-300" w:lineRule="auto"/>
        <w:jc w:val="center"/>
        <w:rPr>
          <w:b/>
          <w:caps/>
        </w:rPr>
      </w:pPr>
      <w:r w:rsidRPr="00C46532">
        <w:rPr>
          <w:b/>
          <w:caps/>
        </w:rPr>
        <w:t>Ответственность Сторон</w:t>
      </w:r>
    </w:p>
    <w:p w14:paraId="58D34B3F" w14:textId="77777777" w:rsidR="00035353" w:rsidRPr="00C46532" w:rsidRDefault="00035353" w:rsidP="00035353">
      <w:pPr>
        <w:spacing w:line="-300" w:lineRule="auto"/>
        <w:rPr>
          <w:b/>
          <w:caps/>
        </w:rPr>
      </w:pPr>
    </w:p>
    <w:p w14:paraId="3CFA9B69" w14:textId="77777777" w:rsidR="00035353" w:rsidRPr="00C46532" w:rsidRDefault="00035353" w:rsidP="00035353">
      <w:pPr>
        <w:ind w:left="567" w:hanging="567"/>
        <w:jc w:val="both"/>
      </w:pPr>
      <w:r w:rsidRPr="00C46532">
        <w:t>5.1. 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РФ.</w:t>
      </w:r>
    </w:p>
    <w:p w14:paraId="7528D7B8" w14:textId="77777777" w:rsidR="00035353" w:rsidRPr="00C46532" w:rsidRDefault="00035353" w:rsidP="00035353">
      <w:pPr>
        <w:ind w:left="567" w:hanging="567"/>
        <w:jc w:val="both"/>
      </w:pPr>
      <w:r w:rsidRPr="00C46532">
        <w:t xml:space="preserve">5.2.   Исполнитель не несет ответственности в случае нарушения Заказчиком Правил проживания и общеустановленных  норм поведения, а также за опоздание или изменение расписания движения любых видов транспорта, утерю багажа, денег и другие инциденты. Однако Исполнитель примет все возможные меры для устранения причин конфликта, окажет возможную и разумную помощь Заказчику. </w:t>
      </w:r>
    </w:p>
    <w:p w14:paraId="3AE8A01C" w14:textId="77777777" w:rsidR="00035353" w:rsidRPr="00C46532" w:rsidRDefault="00035353" w:rsidP="00035353">
      <w:pPr>
        <w:jc w:val="both"/>
      </w:pPr>
    </w:p>
    <w:p w14:paraId="09532C2A" w14:textId="77777777" w:rsidR="00035353" w:rsidRPr="00C46532" w:rsidRDefault="00035353" w:rsidP="00035353">
      <w:pPr>
        <w:ind w:left="426" w:hanging="426"/>
        <w:jc w:val="center"/>
        <w:rPr>
          <w:b/>
          <w:caps/>
        </w:rPr>
      </w:pPr>
      <w:r w:rsidRPr="00C46532">
        <w:rPr>
          <w:b/>
          <w:caps/>
        </w:rPr>
        <w:t>6. ФОРС-МАЖОРНЫЕ ОБСТОЯТЕЛЬСТВА</w:t>
      </w:r>
    </w:p>
    <w:p w14:paraId="56D20081" w14:textId="77777777" w:rsidR="00035353" w:rsidRPr="00C46532" w:rsidRDefault="00035353" w:rsidP="00035353">
      <w:pPr>
        <w:ind w:left="426" w:hanging="426"/>
        <w:jc w:val="center"/>
        <w:rPr>
          <w:b/>
          <w:caps/>
        </w:rPr>
      </w:pPr>
    </w:p>
    <w:p w14:paraId="516A2603" w14:textId="77777777" w:rsidR="00035353" w:rsidRPr="00C46532" w:rsidRDefault="00035353" w:rsidP="00035353">
      <w:pPr>
        <w:ind w:left="567" w:hanging="567"/>
        <w:jc w:val="both"/>
      </w:pPr>
      <w:r w:rsidRPr="00C46532">
        <w:t>6.1.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мерами.</w:t>
      </w:r>
    </w:p>
    <w:p w14:paraId="70411010" w14:textId="77777777" w:rsidR="00035353" w:rsidRPr="00C46532" w:rsidRDefault="00035353" w:rsidP="00035353">
      <w:pPr>
        <w:ind w:left="567" w:hanging="567"/>
        <w:jc w:val="both"/>
      </w:pPr>
      <w:r w:rsidRPr="00C46532">
        <w:t>6.2. Сторона, для которой создалась невозможность исполнения обязательств по Договору вследствие действия обстоятельств непреодолимой силы, обязана в письменной форме известить другую Сторону о возникновении вышеуказанных обстоятельств  не позднее 2-х дней с момента их наступления. При наступлении указанных в п.5.1. Договора обстоятельств, Стороны в кратчайшие сроки согласуют свои дальнейшие действия по Договору.</w:t>
      </w:r>
    </w:p>
    <w:p w14:paraId="0B1220E3" w14:textId="77777777" w:rsidR="00035353" w:rsidRPr="00C46532" w:rsidRDefault="00035353" w:rsidP="00035353">
      <w:pPr>
        <w:ind w:firstLine="709"/>
        <w:jc w:val="both"/>
      </w:pPr>
    </w:p>
    <w:p w14:paraId="51846DAB" w14:textId="77777777" w:rsidR="00035353" w:rsidRPr="00C46532" w:rsidRDefault="00035353" w:rsidP="00035353">
      <w:pPr>
        <w:jc w:val="center"/>
        <w:rPr>
          <w:b/>
        </w:rPr>
      </w:pPr>
      <w:r w:rsidRPr="00C46532">
        <w:rPr>
          <w:b/>
        </w:rPr>
        <w:t>7. РАЗРЕШЕНИЕ СПОРОВ</w:t>
      </w:r>
    </w:p>
    <w:p w14:paraId="607024B7" w14:textId="77777777" w:rsidR="00035353" w:rsidRPr="00C46532" w:rsidRDefault="00035353" w:rsidP="00035353">
      <w:pPr>
        <w:rPr>
          <w:b/>
        </w:rPr>
      </w:pPr>
    </w:p>
    <w:p w14:paraId="493D7A63" w14:textId="77777777" w:rsidR="00035353" w:rsidRPr="00C46532" w:rsidRDefault="00035353" w:rsidP="00035353">
      <w:pPr>
        <w:pStyle w:val="2"/>
        <w:ind w:left="567" w:hanging="567"/>
        <w:rPr>
          <w:sz w:val="24"/>
          <w:szCs w:val="24"/>
        </w:rPr>
      </w:pPr>
      <w:r w:rsidRPr="00C46532">
        <w:rPr>
          <w:sz w:val="24"/>
          <w:szCs w:val="24"/>
        </w:rPr>
        <w:t>7.1.   Рекламации Заказчика принимаются Исполнителем в течение 20 дней с момента их получения и оформляются Заказчиком в письменной форме с приложением письменных доказательств обоснованности его требований.</w:t>
      </w:r>
    </w:p>
    <w:p w14:paraId="568D161C" w14:textId="77777777" w:rsidR="00035353" w:rsidRPr="00C46532" w:rsidRDefault="00035353" w:rsidP="00035353">
      <w:pPr>
        <w:ind w:left="567" w:hanging="567"/>
        <w:rPr>
          <w:bCs/>
        </w:rPr>
      </w:pPr>
      <w:r w:rsidRPr="00C46532">
        <w:rPr>
          <w:bCs/>
        </w:rPr>
        <w:t xml:space="preserve">7.2.   Исполнитель рассматривает рекламацию Заказчика в течение 10 дней и информирует Заказчика в письменной форме по указанным им адресам в течение 10 дней с момента ее  получения.  </w:t>
      </w:r>
    </w:p>
    <w:p w14:paraId="7D960A75" w14:textId="77777777" w:rsidR="00035353" w:rsidRPr="00C46532" w:rsidRDefault="00035353" w:rsidP="00035353">
      <w:pPr>
        <w:ind w:left="567" w:hanging="567"/>
        <w:jc w:val="both"/>
      </w:pPr>
      <w:r w:rsidRPr="00C46532">
        <w:lastRenderedPageBreak/>
        <w:t>7.3.</w:t>
      </w:r>
      <w:r w:rsidRPr="00C46532">
        <w:tab/>
        <w:t>Все споры, разногласия или требования, возникшие из данного договора или в связи с ним, в том числе касающиеся его нарушения, прекращения и недействительности, подлежат разрешению в судебном порядке в соответствии с установленным действующим законодательством РФ.</w:t>
      </w:r>
    </w:p>
    <w:p w14:paraId="001C25FD" w14:textId="77777777" w:rsidR="00035353" w:rsidRPr="00C46532" w:rsidRDefault="00035353" w:rsidP="00035353">
      <w:pPr>
        <w:ind w:left="426" w:hanging="426"/>
        <w:jc w:val="center"/>
        <w:rPr>
          <w:b/>
          <w:caps/>
        </w:rPr>
      </w:pPr>
      <w:r w:rsidRPr="00C46532">
        <w:rPr>
          <w:b/>
          <w:caps/>
        </w:rPr>
        <w:t>8. Прочие условия</w:t>
      </w:r>
    </w:p>
    <w:p w14:paraId="52EA1B93" w14:textId="77777777" w:rsidR="00035353" w:rsidRPr="00C46532" w:rsidRDefault="00035353" w:rsidP="00035353">
      <w:pPr>
        <w:ind w:left="426" w:hanging="426"/>
        <w:jc w:val="center"/>
        <w:rPr>
          <w:b/>
          <w:caps/>
        </w:rPr>
      </w:pPr>
    </w:p>
    <w:p w14:paraId="7A30A6E0" w14:textId="77777777" w:rsidR="00035353" w:rsidRPr="00C46532" w:rsidRDefault="00035353" w:rsidP="00035353">
      <w:pPr>
        <w:pStyle w:val="a7"/>
        <w:ind w:left="567" w:hanging="567"/>
      </w:pPr>
      <w:r w:rsidRPr="00C46532">
        <w:t>8.1.  Все изменения и дополнения к Договору действительны только, если они совершены в письменной форме и подписаны обеими Сторонами.</w:t>
      </w:r>
    </w:p>
    <w:p w14:paraId="377ECAC0" w14:textId="77777777" w:rsidR="00035353" w:rsidRPr="00C46532" w:rsidRDefault="00035353" w:rsidP="00035353">
      <w:pPr>
        <w:ind w:left="567" w:hanging="567"/>
        <w:jc w:val="both"/>
      </w:pPr>
      <w:r>
        <w:t xml:space="preserve">8.2. Договор вступает в силу с </w:t>
      </w:r>
      <w:r w:rsidRPr="00C46532">
        <w:t>даты его подписания Сторонами и действует до полного выполнения ими взятых на себя обязательств.</w:t>
      </w:r>
    </w:p>
    <w:p w14:paraId="1634E678" w14:textId="77777777" w:rsidR="00035353" w:rsidRPr="00C46532" w:rsidRDefault="00035353" w:rsidP="00035353">
      <w:pPr>
        <w:ind w:left="567" w:hanging="567"/>
        <w:jc w:val="both"/>
      </w:pPr>
      <w:r w:rsidRPr="00C46532">
        <w:t>8.3.  Во всем остальном, что не оговорено в настоящем Договоре, Стороны руководствуются действующим законодательством РФ.</w:t>
      </w:r>
    </w:p>
    <w:p w14:paraId="067A3E59" w14:textId="77777777" w:rsidR="00035353" w:rsidRPr="00C46532" w:rsidRDefault="00035353" w:rsidP="00035353">
      <w:pPr>
        <w:ind w:left="567" w:hanging="567"/>
        <w:jc w:val="both"/>
      </w:pPr>
      <w:r w:rsidRPr="00C46532">
        <w:t>8.5.  Настоящий договор составлен в 2-х экземплярах, имеющих равную юридическую силу, по одному для каждой из сторон.</w:t>
      </w:r>
    </w:p>
    <w:p w14:paraId="1AB68B04" w14:textId="77777777" w:rsidR="00035353" w:rsidRPr="00C46532" w:rsidRDefault="00035353" w:rsidP="00035353">
      <w:pPr>
        <w:ind w:left="567" w:hanging="567"/>
        <w:jc w:val="both"/>
      </w:pPr>
    </w:p>
    <w:p w14:paraId="67FFD225" w14:textId="77777777" w:rsidR="00035353" w:rsidRPr="00C46532" w:rsidRDefault="00035353" w:rsidP="00035353">
      <w:pPr>
        <w:ind w:left="426" w:hanging="426"/>
        <w:jc w:val="center"/>
      </w:pPr>
      <w:r w:rsidRPr="00C46532">
        <w:rPr>
          <w:b/>
          <w:caps/>
        </w:rPr>
        <w:t>9.  адреса и банковские реквизиты</w:t>
      </w:r>
      <w:r w:rsidRPr="00C46532">
        <w:t>:</w:t>
      </w:r>
    </w:p>
    <w:tbl>
      <w:tblPr>
        <w:tblpPr w:leftFromText="180" w:rightFromText="180" w:vertAnchor="text" w:horzAnchor="margin" w:tblpY="343"/>
        <w:tblW w:w="11248" w:type="dxa"/>
        <w:tblLook w:val="0000" w:firstRow="0" w:lastRow="0" w:firstColumn="0" w:lastColumn="0" w:noHBand="0" w:noVBand="0"/>
      </w:tblPr>
      <w:tblGrid>
        <w:gridCol w:w="5750"/>
        <w:gridCol w:w="5498"/>
      </w:tblGrid>
      <w:tr w:rsidR="00E55FE0" w:rsidRPr="00C46532" w14:paraId="04662815" w14:textId="77777777" w:rsidTr="00F75E2B">
        <w:trPr>
          <w:trHeight w:val="510"/>
        </w:trPr>
        <w:tc>
          <w:tcPr>
            <w:tcW w:w="5750" w:type="dxa"/>
          </w:tcPr>
          <w:p w14:paraId="5C2DD066" w14:textId="77777777" w:rsidR="00E55FE0" w:rsidRPr="00C46532" w:rsidRDefault="00E55FE0" w:rsidP="00F75E2B">
            <w:pPr>
              <w:pStyle w:val="a7"/>
              <w:ind w:left="360"/>
              <w:rPr>
                <w:b/>
                <w:bCs/>
              </w:rPr>
            </w:pPr>
            <w:proofErr w:type="gramStart"/>
            <w:r w:rsidRPr="00C46532">
              <w:rPr>
                <w:b/>
                <w:bCs/>
              </w:rPr>
              <w:t xml:space="preserve">Исполнитель:  </w:t>
            </w:r>
            <w:r>
              <w:t xml:space="preserve"> </w:t>
            </w:r>
            <w:proofErr w:type="gramEnd"/>
            <w:r>
              <w:t>ООО «РУС-Н-СКИ»</w:t>
            </w:r>
          </w:p>
        </w:tc>
        <w:tc>
          <w:tcPr>
            <w:tcW w:w="5498" w:type="dxa"/>
          </w:tcPr>
          <w:p w14:paraId="64A0B5AA" w14:textId="77777777" w:rsidR="00E55FE0" w:rsidRPr="00851E80" w:rsidRDefault="00E55FE0" w:rsidP="00766B60">
            <w:r w:rsidRPr="00851E80">
              <w:t>Заказчик:</w:t>
            </w:r>
          </w:p>
        </w:tc>
      </w:tr>
      <w:tr w:rsidR="00E55FE0" w:rsidRPr="00C46532" w14:paraId="2BDF9F4F" w14:textId="77777777" w:rsidTr="00F75E2B">
        <w:trPr>
          <w:trHeight w:val="180"/>
        </w:trPr>
        <w:tc>
          <w:tcPr>
            <w:tcW w:w="5750" w:type="dxa"/>
          </w:tcPr>
          <w:p w14:paraId="5E1C61A1" w14:textId="77777777" w:rsidR="00E55FE0" w:rsidRPr="00AE35F1" w:rsidRDefault="00E55FE0" w:rsidP="00F75E2B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DE43A1">
              <w:rPr>
                <w:b/>
                <w:bCs/>
              </w:rPr>
              <w:t>Адрес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фактический :</w:t>
            </w:r>
            <w:proofErr w:type="gramEnd"/>
            <w:r>
              <w:rPr>
                <w:b/>
                <w:bCs/>
              </w:rPr>
              <w:t xml:space="preserve"> 453565  </w:t>
            </w:r>
            <w:proofErr w:type="spellStart"/>
            <w:r>
              <w:rPr>
                <w:b/>
                <w:bCs/>
              </w:rPr>
              <w:t>Респ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5498" w:type="dxa"/>
          </w:tcPr>
          <w:p w14:paraId="01DA3994" w14:textId="77777777" w:rsidR="00E55FE0" w:rsidRPr="00851E80" w:rsidRDefault="00E55FE0" w:rsidP="00766B60">
            <w:proofErr w:type="spellStart"/>
            <w:proofErr w:type="gramStart"/>
            <w:r w:rsidRPr="00851E80">
              <w:t>Юр.адрес</w:t>
            </w:r>
            <w:proofErr w:type="spellEnd"/>
            <w:proofErr w:type="gramEnd"/>
            <w:r>
              <w:t>:</w:t>
            </w:r>
          </w:p>
        </w:tc>
      </w:tr>
      <w:tr w:rsidR="00E55FE0" w:rsidRPr="00C46532" w14:paraId="2E89FBA5" w14:textId="77777777" w:rsidTr="00F75E2B">
        <w:trPr>
          <w:trHeight w:val="120"/>
        </w:trPr>
        <w:tc>
          <w:tcPr>
            <w:tcW w:w="5750" w:type="dxa"/>
          </w:tcPr>
          <w:p w14:paraId="3CEF6A8D" w14:textId="77777777" w:rsidR="00E55FE0" w:rsidRPr="00C46532" w:rsidRDefault="00E55FE0" w:rsidP="00F75E2B">
            <w:pPr>
              <w:pStyle w:val="a7"/>
              <w:ind w:left="360"/>
              <w:rPr>
                <w:bCs/>
                <w:lang w:val="en-US"/>
              </w:rPr>
            </w:pPr>
            <w:proofErr w:type="gramStart"/>
            <w:r>
              <w:rPr>
                <w:b/>
                <w:bCs/>
              </w:rPr>
              <w:t xml:space="preserve">Башкортостан, </w:t>
            </w:r>
            <w:r w:rsidRPr="00DE43A1">
              <w:rPr>
                <w:b/>
                <w:bCs/>
              </w:rPr>
              <w:t xml:space="preserve"> Белорецк</w:t>
            </w:r>
            <w:r>
              <w:rPr>
                <w:b/>
                <w:bCs/>
              </w:rPr>
              <w:t>ий</w:t>
            </w:r>
            <w:proofErr w:type="gramEnd"/>
            <w:r>
              <w:rPr>
                <w:b/>
                <w:bCs/>
              </w:rPr>
              <w:t xml:space="preserve"> район, с</w:t>
            </w:r>
          </w:p>
        </w:tc>
        <w:tc>
          <w:tcPr>
            <w:tcW w:w="5498" w:type="dxa"/>
          </w:tcPr>
          <w:p w14:paraId="47D76D54" w14:textId="77777777" w:rsidR="00E55FE0" w:rsidRPr="00851E80" w:rsidRDefault="00E55FE0" w:rsidP="00766B60">
            <w:r w:rsidRPr="00851E80">
              <w:t>ИНН/КПП</w:t>
            </w:r>
            <w:r>
              <w:t>:</w:t>
            </w:r>
          </w:p>
        </w:tc>
      </w:tr>
      <w:tr w:rsidR="00E55FE0" w:rsidRPr="00C46532" w14:paraId="34A22D6C" w14:textId="77777777" w:rsidTr="00F75E2B">
        <w:trPr>
          <w:trHeight w:val="248"/>
        </w:trPr>
        <w:tc>
          <w:tcPr>
            <w:tcW w:w="5750" w:type="dxa"/>
          </w:tcPr>
          <w:p w14:paraId="7E87B165" w14:textId="77777777" w:rsidR="00E55FE0" w:rsidRPr="00C46532" w:rsidRDefault="00E55FE0" w:rsidP="00F75E2B">
            <w:pPr>
              <w:pStyle w:val="a7"/>
              <w:ind w:left="360"/>
              <w:rPr>
                <w:bCs/>
              </w:rPr>
            </w:pPr>
            <w:proofErr w:type="spellStart"/>
            <w:r>
              <w:rPr>
                <w:b/>
                <w:bCs/>
              </w:rPr>
              <w:t>Новоабзаково</w:t>
            </w:r>
            <w:proofErr w:type="spellEnd"/>
            <w:r w:rsidRPr="00DE43A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ул. Энергетиков д.8</w:t>
            </w:r>
          </w:p>
        </w:tc>
        <w:tc>
          <w:tcPr>
            <w:tcW w:w="5498" w:type="dxa"/>
          </w:tcPr>
          <w:p w14:paraId="36AD6255" w14:textId="77777777" w:rsidR="00E55FE0" w:rsidRPr="00851E80" w:rsidRDefault="00E55FE0" w:rsidP="00766B60">
            <w:r w:rsidRPr="00851E80">
              <w:t>ОГРН</w:t>
            </w:r>
            <w:r>
              <w:t>:</w:t>
            </w:r>
          </w:p>
        </w:tc>
      </w:tr>
      <w:tr w:rsidR="00E55FE0" w:rsidRPr="00C46532" w14:paraId="49F22646" w14:textId="77777777" w:rsidTr="00F75E2B">
        <w:trPr>
          <w:trHeight w:val="165"/>
        </w:trPr>
        <w:tc>
          <w:tcPr>
            <w:tcW w:w="5750" w:type="dxa"/>
          </w:tcPr>
          <w:p w14:paraId="4CB55A35" w14:textId="77777777" w:rsidR="00E55FE0" w:rsidRPr="00C46532" w:rsidRDefault="00E55FE0" w:rsidP="00F75E2B">
            <w:pPr>
              <w:pStyle w:val="a7"/>
              <w:ind w:left="360"/>
              <w:jc w:val="left"/>
              <w:rPr>
                <w:bCs/>
              </w:rPr>
            </w:pPr>
            <w:r w:rsidRPr="00DE43A1">
              <w:rPr>
                <w:bCs/>
              </w:rPr>
              <w:t>ИНН</w:t>
            </w:r>
            <w:r>
              <w:rPr>
                <w:bCs/>
                <w:lang w:val="en-US"/>
              </w:rPr>
              <w:t xml:space="preserve">/ </w:t>
            </w:r>
            <w:r>
              <w:rPr>
                <w:bCs/>
              </w:rPr>
              <w:t>КПП</w:t>
            </w:r>
            <w:r w:rsidRPr="00DE43A1">
              <w:rPr>
                <w:bCs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745503809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6/ 745501001</w:t>
            </w:r>
          </w:p>
        </w:tc>
        <w:tc>
          <w:tcPr>
            <w:tcW w:w="5498" w:type="dxa"/>
          </w:tcPr>
          <w:p w14:paraId="64527227" w14:textId="77777777" w:rsidR="00E55FE0" w:rsidRPr="00851E80" w:rsidRDefault="00E55FE0" w:rsidP="00766B60"/>
        </w:tc>
      </w:tr>
      <w:tr w:rsidR="00E55FE0" w:rsidRPr="00C46532" w14:paraId="3B590BFC" w14:textId="77777777" w:rsidTr="00F75E2B">
        <w:trPr>
          <w:trHeight w:val="240"/>
        </w:trPr>
        <w:tc>
          <w:tcPr>
            <w:tcW w:w="5750" w:type="dxa"/>
          </w:tcPr>
          <w:p w14:paraId="69B318AE" w14:textId="77777777" w:rsidR="00E55FE0" w:rsidRDefault="00E55FE0" w:rsidP="00F75E2B">
            <w:pPr>
              <w:pStyle w:val="a7"/>
              <w:ind w:left="360"/>
              <w:rPr>
                <w:bCs/>
              </w:rPr>
            </w:pPr>
            <w:r>
              <w:rPr>
                <w:bCs/>
              </w:rPr>
              <w:t>ОГРН</w:t>
            </w:r>
            <w:r w:rsidRPr="00DE43A1">
              <w:rPr>
                <w:bCs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1207400032179</w:t>
            </w:r>
          </w:p>
          <w:p w14:paraId="16C6AF78" w14:textId="5C1A90AD" w:rsidR="00E55FE0" w:rsidRDefault="00E55FE0" w:rsidP="00F75E2B">
            <w:pPr>
              <w:pStyle w:val="a7"/>
              <w:ind w:left="360"/>
              <w:rPr>
                <w:bCs/>
              </w:rPr>
            </w:pPr>
            <w:r>
              <w:rPr>
                <w:bCs/>
              </w:rPr>
              <w:t>Р</w:t>
            </w:r>
            <w:r w:rsidRPr="004E1CB5">
              <w:rPr>
                <w:bCs/>
              </w:rPr>
              <w:t>.</w:t>
            </w:r>
            <w:r>
              <w:rPr>
                <w:bCs/>
              </w:rPr>
              <w:t>СЧ</w:t>
            </w:r>
            <w:r w:rsidRPr="004E1CB5">
              <w:rPr>
                <w:bCs/>
              </w:rPr>
              <w:t xml:space="preserve">. </w:t>
            </w:r>
            <w:r>
              <w:rPr>
                <w:bCs/>
              </w:rPr>
              <w:t xml:space="preserve">№ </w:t>
            </w:r>
            <w:r w:rsidR="00750F78">
              <w:rPr>
                <w:bCs/>
              </w:rPr>
              <w:t>40702 810 0 0600 0003020</w:t>
            </w:r>
          </w:p>
          <w:p w14:paraId="5F46436B" w14:textId="0EEF6C61" w:rsidR="00E55FE0" w:rsidRDefault="00E55FE0" w:rsidP="00F75E2B">
            <w:pPr>
              <w:pStyle w:val="a7"/>
              <w:ind w:left="360"/>
              <w:rPr>
                <w:bCs/>
              </w:rPr>
            </w:pPr>
            <w:r>
              <w:rPr>
                <w:bCs/>
              </w:rPr>
              <w:t xml:space="preserve">ПАО </w:t>
            </w:r>
            <w:proofErr w:type="gramStart"/>
            <w:r>
              <w:rPr>
                <w:bCs/>
              </w:rPr>
              <w:t>«</w:t>
            </w:r>
            <w:r w:rsidR="00750F78">
              <w:rPr>
                <w:bCs/>
              </w:rPr>
              <w:t xml:space="preserve"> </w:t>
            </w:r>
            <w:r w:rsidR="00750F78">
              <w:rPr>
                <w:bCs/>
              </w:rPr>
              <w:t>Сбербанк</w:t>
            </w:r>
            <w:proofErr w:type="gramEnd"/>
            <w:r>
              <w:rPr>
                <w:bCs/>
              </w:rPr>
              <w:t>»</w:t>
            </w:r>
          </w:p>
          <w:p w14:paraId="25953BE3" w14:textId="41A66D87" w:rsidR="00E55FE0" w:rsidRPr="00C46532" w:rsidRDefault="00E55FE0" w:rsidP="00F75E2B">
            <w:pPr>
              <w:pStyle w:val="a7"/>
              <w:ind w:left="360"/>
              <w:rPr>
                <w:bCs/>
              </w:rPr>
            </w:pPr>
            <w:r>
              <w:rPr>
                <w:bCs/>
              </w:rPr>
              <w:t xml:space="preserve">БИК </w:t>
            </w:r>
            <w:r w:rsidR="00750F78">
              <w:rPr>
                <w:bCs/>
              </w:rPr>
              <w:t>048073601</w:t>
            </w:r>
          </w:p>
        </w:tc>
        <w:tc>
          <w:tcPr>
            <w:tcW w:w="5498" w:type="dxa"/>
          </w:tcPr>
          <w:p w14:paraId="69272909" w14:textId="77777777" w:rsidR="00E55FE0" w:rsidRDefault="00E55FE0" w:rsidP="00766B60">
            <w:proofErr w:type="spellStart"/>
            <w:proofErr w:type="gramStart"/>
            <w:r>
              <w:t>Р.сч</w:t>
            </w:r>
            <w:proofErr w:type="spellEnd"/>
            <w:proofErr w:type="gramEnd"/>
            <w:r>
              <w:t>:</w:t>
            </w:r>
          </w:p>
          <w:p w14:paraId="1E5E399B" w14:textId="77777777" w:rsidR="00E55FE0" w:rsidRDefault="00E55FE0" w:rsidP="00766B60">
            <w:proofErr w:type="spellStart"/>
            <w:r>
              <w:t>К.сч</w:t>
            </w:r>
            <w:proofErr w:type="spellEnd"/>
            <w:r>
              <w:t>:</w:t>
            </w:r>
          </w:p>
          <w:p w14:paraId="1FD4A20A" w14:textId="77777777" w:rsidR="00E55FE0" w:rsidRPr="00851E80" w:rsidRDefault="00E55FE0" w:rsidP="00766B60">
            <w:r>
              <w:t>БИК:</w:t>
            </w:r>
          </w:p>
        </w:tc>
      </w:tr>
      <w:tr w:rsidR="00E55FE0" w:rsidRPr="00C46532" w14:paraId="5661A805" w14:textId="77777777" w:rsidTr="00F75E2B">
        <w:trPr>
          <w:trHeight w:val="180"/>
        </w:trPr>
        <w:tc>
          <w:tcPr>
            <w:tcW w:w="5750" w:type="dxa"/>
          </w:tcPr>
          <w:p w14:paraId="622D9EC8" w14:textId="5A027AA2" w:rsidR="00E55FE0" w:rsidRPr="007C3582" w:rsidRDefault="00E55FE0" w:rsidP="00F75E2B">
            <w:pPr>
              <w:pStyle w:val="a7"/>
              <w:ind w:left="360"/>
              <w:rPr>
                <w:bCs/>
              </w:rPr>
            </w:pPr>
            <w:r>
              <w:rPr>
                <w:bCs/>
              </w:rPr>
              <w:t>К</w:t>
            </w:r>
            <w:r w:rsidRPr="007C3582">
              <w:rPr>
                <w:bCs/>
                <w:lang w:val="en-US"/>
              </w:rPr>
              <w:t>.</w:t>
            </w:r>
            <w:r>
              <w:rPr>
                <w:bCs/>
              </w:rPr>
              <w:t>СЧ</w:t>
            </w:r>
            <w:r w:rsidRPr="007C3582">
              <w:rPr>
                <w:bCs/>
                <w:lang w:val="en-US"/>
              </w:rPr>
              <w:t xml:space="preserve">. </w:t>
            </w:r>
            <w:r w:rsidR="00750F78">
              <w:rPr>
                <w:bCs/>
              </w:rPr>
              <w:t>30101 810 3 0000 0000601</w:t>
            </w:r>
          </w:p>
          <w:p w14:paraId="0B314F80" w14:textId="77777777" w:rsidR="00E55FE0" w:rsidRPr="00C46532" w:rsidRDefault="00E55FE0" w:rsidP="00F75E2B">
            <w:pPr>
              <w:pStyle w:val="a7"/>
              <w:ind w:left="360"/>
              <w:rPr>
                <w:bCs/>
              </w:rPr>
            </w:pPr>
          </w:p>
        </w:tc>
        <w:tc>
          <w:tcPr>
            <w:tcW w:w="5498" w:type="dxa"/>
          </w:tcPr>
          <w:p w14:paraId="7DC3AA1A" w14:textId="77777777" w:rsidR="00E55FE0" w:rsidRPr="00851E80" w:rsidRDefault="00E55FE0" w:rsidP="00766B60"/>
        </w:tc>
      </w:tr>
      <w:tr w:rsidR="00E55FE0" w:rsidRPr="00C46532" w14:paraId="003F3761" w14:textId="77777777" w:rsidTr="00F75E2B">
        <w:trPr>
          <w:trHeight w:val="255"/>
        </w:trPr>
        <w:tc>
          <w:tcPr>
            <w:tcW w:w="5750" w:type="dxa"/>
          </w:tcPr>
          <w:p w14:paraId="7B77BC54" w14:textId="77777777" w:rsidR="00E55FE0" w:rsidRPr="00C46532" w:rsidRDefault="00000000" w:rsidP="00F75E2B">
            <w:pPr>
              <w:pStyle w:val="a7"/>
              <w:ind w:left="360"/>
              <w:rPr>
                <w:bCs/>
                <w:lang w:val="en-US"/>
              </w:rPr>
            </w:pPr>
            <w:hyperlink r:id="rId7" w:history="1">
              <w:r w:rsidR="00E55FE0" w:rsidRPr="00C46532">
                <w:rPr>
                  <w:rStyle w:val="ac"/>
                  <w:bCs/>
                  <w:lang w:val="en-US"/>
                </w:rPr>
                <w:t>www.33bears.com</w:t>
              </w:r>
            </w:hyperlink>
            <w:r w:rsidR="00E55FE0" w:rsidRPr="00C46532">
              <w:rPr>
                <w:bCs/>
                <w:lang w:val="en-US"/>
              </w:rPr>
              <w:t xml:space="preserve"> </w:t>
            </w:r>
          </w:p>
          <w:p w14:paraId="3B80CDAA" w14:textId="77777777" w:rsidR="00E55FE0" w:rsidRPr="00C46532" w:rsidRDefault="00E55FE0" w:rsidP="00F75E2B">
            <w:pPr>
              <w:pStyle w:val="a7"/>
              <w:ind w:left="360"/>
              <w:rPr>
                <w:bCs/>
                <w:lang w:val="en-US"/>
              </w:rPr>
            </w:pPr>
            <w:r w:rsidRPr="00C46532">
              <w:rPr>
                <w:bCs/>
                <w:lang w:val="en-US"/>
              </w:rPr>
              <w:t xml:space="preserve">E-mail: </w:t>
            </w:r>
            <w:hyperlink r:id="rId8" w:history="1">
              <w:r w:rsidRPr="00C46532">
                <w:rPr>
                  <w:rStyle w:val="ac"/>
                  <w:bCs/>
                  <w:lang w:val="en-US"/>
                </w:rPr>
                <w:t>33bears@bk.ru</w:t>
              </w:r>
            </w:hyperlink>
            <w:r w:rsidRPr="00C46532">
              <w:rPr>
                <w:bCs/>
                <w:lang w:val="en-US"/>
              </w:rPr>
              <w:t xml:space="preserve">; </w:t>
            </w:r>
          </w:p>
          <w:p w14:paraId="575EC301" w14:textId="77777777" w:rsidR="00E55FE0" w:rsidRPr="00C46532" w:rsidRDefault="00E55FE0" w:rsidP="00F75E2B">
            <w:pPr>
              <w:pStyle w:val="a7"/>
              <w:ind w:left="360"/>
              <w:rPr>
                <w:bCs/>
              </w:rPr>
            </w:pPr>
            <w:r w:rsidRPr="00C46532">
              <w:rPr>
                <w:bCs/>
                <w:lang w:val="en-US"/>
              </w:rPr>
              <w:t>Tel</w:t>
            </w:r>
            <w:r w:rsidRPr="00C46532">
              <w:rPr>
                <w:bCs/>
              </w:rPr>
              <w:t xml:space="preserve">: 8-912-805-43-21 </w:t>
            </w:r>
          </w:p>
          <w:p w14:paraId="696BEBCE" w14:textId="77777777" w:rsidR="00E55FE0" w:rsidRPr="00C46532" w:rsidRDefault="00E55FE0" w:rsidP="00F75E2B">
            <w:pPr>
              <w:pStyle w:val="a7"/>
              <w:ind w:left="360"/>
              <w:rPr>
                <w:bCs/>
              </w:rPr>
            </w:pPr>
          </w:p>
        </w:tc>
        <w:tc>
          <w:tcPr>
            <w:tcW w:w="5498" w:type="dxa"/>
          </w:tcPr>
          <w:p w14:paraId="6C4233FF" w14:textId="77777777" w:rsidR="00E55FE0" w:rsidRDefault="00E55FE0" w:rsidP="00766B60">
            <w:r>
              <w:rPr>
                <w:lang w:val="en-US"/>
              </w:rPr>
              <w:t>E-mail</w:t>
            </w:r>
            <w:r>
              <w:t>:</w:t>
            </w:r>
          </w:p>
          <w:p w14:paraId="42D1A8A2" w14:textId="77777777" w:rsidR="00E55FE0" w:rsidRPr="00E55FE0" w:rsidRDefault="00E55FE0" w:rsidP="00E55FE0">
            <w:r>
              <w:rPr>
                <w:lang w:val="en-US"/>
              </w:rPr>
              <w:t>Tel</w:t>
            </w:r>
            <w:r>
              <w:t>:</w:t>
            </w:r>
          </w:p>
        </w:tc>
      </w:tr>
      <w:tr w:rsidR="00E55FE0" w:rsidRPr="00C46532" w14:paraId="5DF9ECE8" w14:textId="77777777" w:rsidTr="00F75E2B">
        <w:trPr>
          <w:trHeight w:val="195"/>
        </w:trPr>
        <w:tc>
          <w:tcPr>
            <w:tcW w:w="5750" w:type="dxa"/>
          </w:tcPr>
          <w:p w14:paraId="143C46A1" w14:textId="77777777" w:rsidR="00E55FE0" w:rsidRPr="00311AEF" w:rsidRDefault="00E55FE0" w:rsidP="00F75E2B">
            <w:pPr>
              <w:pStyle w:val="a7"/>
              <w:rPr>
                <w:b/>
                <w:bCs/>
              </w:rPr>
            </w:pPr>
          </w:p>
          <w:p w14:paraId="676E3F6A" w14:textId="77777777" w:rsidR="00E55FE0" w:rsidRPr="00E55FE0" w:rsidRDefault="00E55FE0" w:rsidP="00F75E2B">
            <w:pPr>
              <w:pStyle w:val="a7"/>
              <w:rPr>
                <w:b/>
                <w:bCs/>
              </w:rPr>
            </w:pPr>
            <w:r w:rsidRPr="00311AEF">
              <w:rPr>
                <w:b/>
                <w:bCs/>
              </w:rPr>
              <w:t>___</w:t>
            </w:r>
            <w:r w:rsidR="00311AEF" w:rsidRPr="00311AEF">
              <w:rPr>
                <w:b/>
                <w:bCs/>
              </w:rPr>
              <w:t>___________________/__</w:t>
            </w:r>
            <w:r w:rsidR="00311AEF">
              <w:rPr>
                <w:b/>
                <w:bCs/>
              </w:rPr>
              <w:t>Пирогов В.Е.</w:t>
            </w:r>
            <w:r w:rsidRPr="00311AEF">
              <w:rPr>
                <w:b/>
                <w:bCs/>
              </w:rPr>
              <w:t>_____</w:t>
            </w:r>
            <w:r w:rsidR="00311AEF">
              <w:rPr>
                <w:b/>
                <w:bCs/>
              </w:rPr>
              <w:t>_</w:t>
            </w:r>
            <w:r w:rsidRPr="00C46532">
              <w:rPr>
                <w:b/>
                <w:bCs/>
              </w:rPr>
              <w:t>_</w:t>
            </w:r>
            <w:r w:rsidRPr="00311AEF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                  </w:t>
            </w:r>
          </w:p>
          <w:p w14:paraId="0B83C52C" w14:textId="77777777" w:rsidR="00E55FE0" w:rsidRPr="00C46532" w:rsidRDefault="00E55FE0" w:rsidP="00F75E2B">
            <w:pPr>
              <w:pStyle w:val="a7"/>
              <w:jc w:val="left"/>
              <w:rPr>
                <w:bCs/>
              </w:rPr>
            </w:pPr>
            <w:r w:rsidRPr="00C46532">
              <w:t>М.П.</w:t>
            </w:r>
          </w:p>
        </w:tc>
        <w:tc>
          <w:tcPr>
            <w:tcW w:w="5498" w:type="dxa"/>
          </w:tcPr>
          <w:p w14:paraId="592FD1BF" w14:textId="77777777" w:rsidR="00E55FE0" w:rsidRDefault="00E55FE0" w:rsidP="00E55FE0"/>
          <w:p w14:paraId="1A8E5F09" w14:textId="77777777" w:rsidR="00E55FE0" w:rsidRDefault="00E55FE0" w:rsidP="00E55FE0">
            <w:r>
              <w:t>________</w:t>
            </w:r>
            <w:r w:rsidR="00311AEF">
              <w:t>______________/_____________</w:t>
            </w:r>
            <w:r>
              <w:t xml:space="preserve">______/                   </w:t>
            </w:r>
          </w:p>
          <w:p w14:paraId="62E09D28" w14:textId="77777777" w:rsidR="00E55FE0" w:rsidRPr="00851E80" w:rsidRDefault="00E55FE0" w:rsidP="00E55FE0">
            <w:r>
              <w:t>М.П.</w:t>
            </w:r>
          </w:p>
        </w:tc>
      </w:tr>
      <w:tr w:rsidR="00E55FE0" w:rsidRPr="00C46532" w14:paraId="155619AF" w14:textId="77777777" w:rsidTr="00F75E2B">
        <w:trPr>
          <w:trHeight w:val="150"/>
        </w:trPr>
        <w:tc>
          <w:tcPr>
            <w:tcW w:w="5750" w:type="dxa"/>
          </w:tcPr>
          <w:p w14:paraId="58027744" w14:textId="77777777" w:rsidR="00E55FE0" w:rsidRPr="00C46532" w:rsidRDefault="00E55FE0" w:rsidP="00F75E2B">
            <w:pPr>
              <w:pStyle w:val="a7"/>
              <w:jc w:val="left"/>
              <w:rPr>
                <w:bCs/>
              </w:rPr>
            </w:pPr>
          </w:p>
        </w:tc>
        <w:tc>
          <w:tcPr>
            <w:tcW w:w="5498" w:type="dxa"/>
          </w:tcPr>
          <w:p w14:paraId="71A656A0" w14:textId="77777777" w:rsidR="00E55FE0" w:rsidRPr="00851E80" w:rsidRDefault="00E55FE0" w:rsidP="00766B60"/>
        </w:tc>
      </w:tr>
      <w:tr w:rsidR="00035353" w:rsidRPr="00C46532" w14:paraId="11BAA618" w14:textId="77777777" w:rsidTr="00F75E2B">
        <w:trPr>
          <w:trHeight w:val="962"/>
        </w:trPr>
        <w:tc>
          <w:tcPr>
            <w:tcW w:w="5750" w:type="dxa"/>
          </w:tcPr>
          <w:p w14:paraId="2324153C" w14:textId="77777777" w:rsidR="00035353" w:rsidRPr="00C46532" w:rsidRDefault="00035353" w:rsidP="00F75E2B">
            <w:pPr>
              <w:pStyle w:val="a7"/>
              <w:jc w:val="left"/>
              <w:rPr>
                <w:bCs/>
              </w:rPr>
            </w:pPr>
          </w:p>
        </w:tc>
        <w:tc>
          <w:tcPr>
            <w:tcW w:w="5498" w:type="dxa"/>
          </w:tcPr>
          <w:p w14:paraId="3A4F5D4A" w14:textId="77777777" w:rsidR="00035353" w:rsidRPr="00C46532" w:rsidRDefault="00035353" w:rsidP="00F75E2B">
            <w:pPr>
              <w:pStyle w:val="a7"/>
              <w:ind w:left="360"/>
            </w:pPr>
          </w:p>
        </w:tc>
      </w:tr>
    </w:tbl>
    <w:p w14:paraId="4082A1C3" w14:textId="77777777" w:rsidR="00035353" w:rsidRPr="00ED1A4A" w:rsidRDefault="00035353" w:rsidP="00035353">
      <w:pPr>
        <w:pStyle w:val="a7"/>
        <w:ind w:left="5580"/>
        <w:jc w:val="center"/>
      </w:pPr>
    </w:p>
    <w:p w14:paraId="6E8494C5" w14:textId="77777777" w:rsidR="00991337" w:rsidRDefault="00991337"/>
    <w:sectPr w:rsidR="00991337">
      <w:footerReference w:type="even" r:id="rId9"/>
      <w:footerReference w:type="default" r:id="rId10"/>
      <w:pgSz w:w="11906" w:h="16838"/>
      <w:pgMar w:top="540" w:right="851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4962" w14:textId="77777777" w:rsidR="0097488C" w:rsidRDefault="0097488C">
      <w:r>
        <w:separator/>
      </w:r>
    </w:p>
  </w:endnote>
  <w:endnote w:type="continuationSeparator" w:id="0">
    <w:p w14:paraId="19A110B8" w14:textId="77777777" w:rsidR="0097488C" w:rsidRDefault="0097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72C" w14:textId="77777777" w:rsidR="00000000" w:rsidRDefault="00E55F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C257A9" w14:textId="77777777" w:rsidR="00000000" w:rsidRDefault="000000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2BC6" w14:textId="77777777" w:rsidR="00000000" w:rsidRDefault="00E55F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1AEF">
      <w:rPr>
        <w:rStyle w:val="ab"/>
        <w:noProof/>
      </w:rPr>
      <w:t>3</w:t>
    </w:r>
    <w:r>
      <w:rPr>
        <w:rStyle w:val="ab"/>
      </w:rPr>
      <w:fldChar w:fldCharType="end"/>
    </w:r>
  </w:p>
  <w:p w14:paraId="578C1F26" w14:textId="77777777" w:rsidR="00000000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1F12" w14:textId="77777777" w:rsidR="0097488C" w:rsidRDefault="0097488C">
      <w:r>
        <w:separator/>
      </w:r>
    </w:p>
  </w:footnote>
  <w:footnote w:type="continuationSeparator" w:id="0">
    <w:p w14:paraId="71EA9543" w14:textId="77777777" w:rsidR="0097488C" w:rsidRDefault="0097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2815"/>
    <w:multiLevelType w:val="hybridMultilevel"/>
    <w:tmpl w:val="3D9AC072"/>
    <w:lvl w:ilvl="0" w:tplc="3B56BF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6355F09"/>
    <w:multiLevelType w:val="multilevel"/>
    <w:tmpl w:val="94A86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9401621">
    <w:abstractNumId w:val="1"/>
  </w:num>
  <w:num w:numId="2" w16cid:durableId="146007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A9"/>
    <w:rsid w:val="00035353"/>
    <w:rsid w:val="00311AEF"/>
    <w:rsid w:val="00750F78"/>
    <w:rsid w:val="008E59A9"/>
    <w:rsid w:val="0097488C"/>
    <w:rsid w:val="00991337"/>
    <w:rsid w:val="00E55FE0"/>
    <w:rsid w:val="00E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7DDA"/>
  <w15:docId w15:val="{009A30BA-F9F3-3147-B402-CA6673BC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5353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353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35353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03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35353"/>
    <w:pPr>
      <w:jc w:val="both"/>
    </w:pPr>
  </w:style>
  <w:style w:type="character" w:customStyle="1" w:styleId="a8">
    <w:name w:val="Основной текст Знак"/>
    <w:basedOn w:val="a0"/>
    <w:link w:val="a7"/>
    <w:rsid w:val="0003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35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5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5353"/>
  </w:style>
  <w:style w:type="character" w:styleId="ac">
    <w:name w:val="Hyperlink"/>
    <w:rsid w:val="00035353"/>
    <w:rPr>
      <w:color w:val="0000FF"/>
      <w:u w:val="single"/>
    </w:rPr>
  </w:style>
  <w:style w:type="paragraph" w:styleId="2">
    <w:name w:val="Body Text 2"/>
    <w:basedOn w:val="a"/>
    <w:link w:val="20"/>
    <w:rsid w:val="00035353"/>
    <w:rPr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35353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bears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3bea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1064</Words>
  <Characters>6069</Characters>
  <Application>Microsoft Office Word</Application>
  <DocSecurity>0</DocSecurity>
  <Lines>50</Lines>
  <Paragraphs>14</Paragraphs>
  <ScaleCrop>false</ScaleCrop>
  <Company>Krokoz™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 Медведева</cp:lastModifiedBy>
  <cp:revision>5</cp:revision>
  <dcterms:created xsi:type="dcterms:W3CDTF">2021-11-06T11:17:00Z</dcterms:created>
  <dcterms:modified xsi:type="dcterms:W3CDTF">2024-03-05T10:20:00Z</dcterms:modified>
</cp:coreProperties>
</file>